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4D1D07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4D1D0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4D1D0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4D1D0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4D1D0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4D1D0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4D1D0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4D1D0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4D1D07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4D1D0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3AB126FD" w:rsidR="0042359E" w:rsidRDefault="000369C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4D1D07">
        <w:rPr>
          <w:rFonts w:ascii="Arial" w:eastAsia="Arial" w:hAnsi="Arial" w:cs="Arial"/>
          <w:b/>
          <w:sz w:val="18"/>
          <w:szCs w:val="18"/>
        </w:rPr>
        <w:t>Representante o apoderado legal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A5672" w14:textId="77777777" w:rsidR="00C346F9" w:rsidRDefault="00C346F9">
      <w:r>
        <w:separator/>
      </w:r>
    </w:p>
  </w:endnote>
  <w:endnote w:type="continuationSeparator" w:id="0">
    <w:p w14:paraId="5C50F3D5" w14:textId="77777777" w:rsidR="00C346F9" w:rsidRDefault="00C34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4D1D0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05871" w14:textId="77777777" w:rsidR="00C346F9" w:rsidRDefault="00C346F9">
      <w:r>
        <w:separator/>
      </w:r>
    </w:p>
  </w:footnote>
  <w:footnote w:type="continuationSeparator" w:id="0">
    <w:p w14:paraId="12395B32" w14:textId="77777777" w:rsidR="00C346F9" w:rsidRDefault="00C34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Pr="000369C7" w:rsidRDefault="004D1D0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inorHAnsi" w:eastAsia="Cambria" w:hAnsiTheme="minorHAnsi" w:cstheme="minorHAnsi"/>
        <w:b/>
        <w:color w:val="000000"/>
      </w:rPr>
    </w:pPr>
    <w:r w:rsidRPr="000369C7">
      <w:rPr>
        <w:rFonts w:asciiTheme="minorHAnsi" w:eastAsia="Cambria" w:hAnsiTheme="minorHAnsi" w:cstheme="minorHAnsi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0000001F" w14:textId="34B4ED4A" w:rsidR="0042359E" w:rsidRPr="000369C7" w:rsidRDefault="000369C7" w:rsidP="000369C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Theme="minorHAnsi" w:eastAsia="Cambria" w:hAnsiTheme="minorHAnsi" w:cstheme="minorHAnsi"/>
        <w:b/>
        <w:color w:val="000000"/>
        <w:sz w:val="22"/>
        <w:szCs w:val="22"/>
      </w:rPr>
    </w:pPr>
    <w:r w:rsidRPr="000369C7">
      <w:rPr>
        <w:rFonts w:asciiTheme="minorHAnsi" w:eastAsia="Cambria" w:hAnsiTheme="minorHAnsi" w:cstheme="minorHAnsi"/>
        <w:b/>
        <w:sz w:val="18"/>
        <w:szCs w:val="18"/>
      </w:rPr>
      <w:t>INVITACIÓN MIXTA MEDIANTE INVITACIÓN CON COTIZACIÓN DE TRES PROVEEDORES NO. M3E-52205</w:t>
    </w:r>
    <w:r w:rsidR="0048752B">
      <w:rPr>
        <w:rFonts w:asciiTheme="minorHAnsi" w:eastAsia="Cambria" w:hAnsiTheme="minorHAnsi" w:cstheme="minorHAnsi"/>
        <w:b/>
        <w:sz w:val="18"/>
        <w:szCs w:val="18"/>
      </w:rPr>
      <w:t>5</w:t>
    </w:r>
    <w:r w:rsidRPr="000369C7">
      <w:rPr>
        <w:rFonts w:asciiTheme="minorHAnsi" w:eastAsia="Cambria" w:hAnsiTheme="minorHAnsi" w:cstheme="minorHAnsi"/>
        <w:b/>
        <w:sz w:val="18"/>
        <w:szCs w:val="18"/>
      </w:rPr>
      <w:t>26-1 PARA LA ADQUISICIÓN DE SISTEMAS DE AIRE ACONDICIONADO, CALEFACCIÓN Y DE REFRIGERACIÓN INDUSTRIAL Y COMERCIAL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0369C7"/>
    <w:rsid w:val="0042359E"/>
    <w:rsid w:val="0048752B"/>
    <w:rsid w:val="004D1D07"/>
    <w:rsid w:val="00522D26"/>
    <w:rsid w:val="0057543B"/>
    <w:rsid w:val="008F2BEE"/>
    <w:rsid w:val="00A46675"/>
    <w:rsid w:val="00C3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Ma. Elena Agüero Soto</cp:lastModifiedBy>
  <cp:revision>4</cp:revision>
  <dcterms:created xsi:type="dcterms:W3CDTF">2017-07-11T17:03:00Z</dcterms:created>
  <dcterms:modified xsi:type="dcterms:W3CDTF">2026-08-07T16:23:00Z</dcterms:modified>
</cp:coreProperties>
</file>